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6DB" w:rsidRDefault="001916DB" w:rsidP="001916DB">
      <w:pPr>
        <w:pStyle w:val="Default"/>
      </w:pPr>
      <w:r>
        <w:rPr>
          <w:noProof/>
          <w:lang w:eastAsia="da-DK"/>
        </w:rPr>
        <w:drawing>
          <wp:anchor distT="0" distB="0" distL="114300" distR="114300" simplePos="0" relativeHeight="251658240" behindDoc="1" locked="0" layoutInCell="1" allowOverlap="1">
            <wp:simplePos x="0" y="0"/>
            <wp:positionH relativeFrom="column">
              <wp:posOffset>3234837</wp:posOffset>
            </wp:positionH>
            <wp:positionV relativeFrom="paragraph">
              <wp:posOffset>-804264</wp:posOffset>
            </wp:positionV>
            <wp:extent cx="3317358" cy="663609"/>
            <wp:effectExtent l="0" t="0" r="0" b="0"/>
            <wp:wrapNone/>
            <wp:docPr id="1" name="Billede 1" descr="V:\Fonden for Entreprenørskab\Kommunikation\!Logoer\1_Ny FFE-YE logo &amp; programmer\Logoer\FFE\ff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onden for Entreprenørskab\Kommunikation\!Logoer\1_Ny FFE-YE logo &amp; programmer\Logoer\FFE\ffe.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17358" cy="663609"/>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Borders>
          <w:top w:val="nil"/>
          <w:left w:val="nil"/>
          <w:bottom w:val="nil"/>
          <w:right w:val="nil"/>
        </w:tblBorders>
        <w:tblLayout w:type="fixed"/>
        <w:tblLook w:val="0000" w:firstRow="0" w:lastRow="0" w:firstColumn="0" w:lastColumn="0" w:noHBand="0" w:noVBand="0"/>
      </w:tblPr>
      <w:tblGrid>
        <w:gridCol w:w="4160"/>
        <w:gridCol w:w="4160"/>
      </w:tblGrid>
      <w:tr w:rsidR="001916DB" w:rsidRPr="001916DB">
        <w:tblPrEx>
          <w:tblCellMar>
            <w:top w:w="0" w:type="dxa"/>
            <w:bottom w:w="0" w:type="dxa"/>
          </w:tblCellMar>
        </w:tblPrEx>
        <w:trPr>
          <w:trHeight w:val="706"/>
        </w:trPr>
        <w:tc>
          <w:tcPr>
            <w:tcW w:w="4160" w:type="dxa"/>
          </w:tcPr>
          <w:p w:rsidR="001916DB" w:rsidRPr="001916DB" w:rsidRDefault="001916DB">
            <w:pPr>
              <w:pStyle w:val="Default"/>
              <w:rPr>
                <w:rFonts w:ascii="Klavika Bold" w:hAnsi="Klavika Bold"/>
                <w:b/>
                <w:bCs/>
                <w:sz w:val="30"/>
                <w:szCs w:val="30"/>
              </w:rPr>
            </w:pPr>
            <w:bookmarkStart w:id="0" w:name="_GoBack"/>
            <w:bookmarkEnd w:id="0"/>
            <w:r w:rsidRPr="001916DB">
              <w:rPr>
                <w:rFonts w:ascii="Klavika Bold" w:hAnsi="Klavika Bold"/>
                <w:b/>
                <w:bCs/>
                <w:sz w:val="30"/>
                <w:szCs w:val="30"/>
              </w:rPr>
              <w:t xml:space="preserve">Konkurrencens forløb </w:t>
            </w:r>
          </w:p>
          <w:p w:rsidR="001916DB" w:rsidRPr="001916DB" w:rsidRDefault="001916DB">
            <w:pPr>
              <w:pStyle w:val="Default"/>
              <w:rPr>
                <w:rFonts w:ascii="News Cycle" w:hAnsi="News Cycle"/>
                <w:b/>
                <w:bCs/>
                <w:sz w:val="30"/>
                <w:szCs w:val="30"/>
              </w:rPr>
            </w:pPr>
          </w:p>
          <w:p w:rsidR="001916DB" w:rsidRPr="001916DB" w:rsidRDefault="001916DB">
            <w:pPr>
              <w:pStyle w:val="Default"/>
              <w:rPr>
                <w:rFonts w:ascii="News Cycle" w:hAnsi="News Cycle"/>
                <w:sz w:val="23"/>
                <w:szCs w:val="23"/>
              </w:rPr>
            </w:pPr>
            <w:r w:rsidRPr="001916DB">
              <w:rPr>
                <w:rFonts w:ascii="News Cycle" w:hAnsi="News Cycle"/>
                <w:b/>
                <w:bCs/>
                <w:sz w:val="23"/>
                <w:szCs w:val="23"/>
              </w:rPr>
              <w:t xml:space="preserve">August </w:t>
            </w:r>
          </w:p>
        </w:tc>
        <w:tc>
          <w:tcPr>
            <w:tcW w:w="4160" w:type="dxa"/>
          </w:tcPr>
          <w:p w:rsidR="001916DB" w:rsidRPr="001916DB" w:rsidRDefault="001916DB">
            <w:pPr>
              <w:pStyle w:val="Default"/>
              <w:rPr>
                <w:rFonts w:ascii="News Cycle" w:hAnsi="News Cycle"/>
                <w:sz w:val="23"/>
                <w:szCs w:val="23"/>
              </w:rPr>
            </w:pPr>
          </w:p>
          <w:p w:rsidR="001916DB" w:rsidRPr="001916DB" w:rsidRDefault="001916DB">
            <w:pPr>
              <w:pStyle w:val="Default"/>
              <w:rPr>
                <w:rFonts w:ascii="News Cycle" w:hAnsi="News Cycle"/>
                <w:sz w:val="23"/>
                <w:szCs w:val="23"/>
              </w:rPr>
            </w:pPr>
          </w:p>
          <w:p w:rsidR="001916DB" w:rsidRPr="001916DB" w:rsidRDefault="001916DB">
            <w:pPr>
              <w:pStyle w:val="Default"/>
              <w:rPr>
                <w:rFonts w:ascii="News Cycle" w:hAnsi="News Cycle"/>
                <w:sz w:val="23"/>
                <w:szCs w:val="23"/>
              </w:rPr>
            </w:pPr>
          </w:p>
          <w:p w:rsidR="001916DB" w:rsidRPr="001916DB" w:rsidRDefault="001916DB">
            <w:pPr>
              <w:pStyle w:val="Default"/>
              <w:rPr>
                <w:rFonts w:ascii="News Cycle" w:hAnsi="News Cycle"/>
                <w:sz w:val="23"/>
                <w:szCs w:val="23"/>
              </w:rPr>
            </w:pPr>
            <w:r w:rsidRPr="001916DB">
              <w:rPr>
                <w:rFonts w:ascii="News Cycle" w:hAnsi="News Cycle"/>
                <w:sz w:val="23"/>
                <w:szCs w:val="23"/>
              </w:rPr>
              <w:t xml:space="preserve">Der afholdes </w:t>
            </w:r>
            <w:proofErr w:type="spellStart"/>
            <w:r w:rsidRPr="001916DB">
              <w:rPr>
                <w:rFonts w:ascii="News Cycle" w:hAnsi="News Cycle"/>
                <w:sz w:val="23"/>
                <w:szCs w:val="23"/>
              </w:rPr>
              <w:t>lærercamp</w:t>
            </w:r>
            <w:proofErr w:type="spellEnd"/>
            <w:r w:rsidRPr="001916DB">
              <w:rPr>
                <w:rFonts w:ascii="News Cycle" w:hAnsi="News Cycle"/>
                <w:sz w:val="23"/>
                <w:szCs w:val="23"/>
              </w:rPr>
              <w:t xml:space="preserve"> omkring slutningen af august. Her vil lærerne få en introduktion til entreprenørskabsundervisning, samt information om projektforløbet. Vi sigter imod at give lærerne nye kompetencer inden for innovation og produktudvikling, som de kan tage med sig og bruge i undervisningen. </w:t>
            </w:r>
          </w:p>
        </w:tc>
      </w:tr>
      <w:tr w:rsidR="001916DB" w:rsidRPr="001916DB">
        <w:tblPrEx>
          <w:tblCellMar>
            <w:top w:w="0" w:type="dxa"/>
            <w:bottom w:w="0" w:type="dxa"/>
          </w:tblCellMar>
        </w:tblPrEx>
        <w:trPr>
          <w:trHeight w:val="559"/>
        </w:trPr>
        <w:tc>
          <w:tcPr>
            <w:tcW w:w="4160" w:type="dxa"/>
          </w:tcPr>
          <w:p w:rsidR="001916DB" w:rsidRDefault="001916DB">
            <w:pPr>
              <w:pStyle w:val="Default"/>
              <w:rPr>
                <w:rFonts w:ascii="News Cycle" w:hAnsi="News Cycle"/>
                <w:b/>
                <w:bCs/>
                <w:sz w:val="23"/>
                <w:szCs w:val="23"/>
              </w:rPr>
            </w:pPr>
          </w:p>
          <w:p w:rsidR="001916DB" w:rsidRPr="001916DB" w:rsidRDefault="001916DB">
            <w:pPr>
              <w:pStyle w:val="Default"/>
              <w:rPr>
                <w:rFonts w:ascii="News Cycle" w:hAnsi="News Cycle"/>
                <w:sz w:val="23"/>
                <w:szCs w:val="23"/>
              </w:rPr>
            </w:pPr>
            <w:r w:rsidRPr="001916DB">
              <w:rPr>
                <w:rFonts w:ascii="News Cycle" w:hAnsi="News Cycle"/>
                <w:b/>
                <w:bCs/>
                <w:sz w:val="23"/>
                <w:szCs w:val="23"/>
              </w:rPr>
              <w:t xml:space="preserve">September </w:t>
            </w:r>
          </w:p>
        </w:tc>
        <w:tc>
          <w:tcPr>
            <w:tcW w:w="4160" w:type="dxa"/>
          </w:tcPr>
          <w:p w:rsidR="001916DB" w:rsidRDefault="001916DB">
            <w:pPr>
              <w:pStyle w:val="Default"/>
              <w:rPr>
                <w:rFonts w:ascii="News Cycle" w:hAnsi="News Cycle"/>
                <w:sz w:val="23"/>
                <w:szCs w:val="23"/>
              </w:rPr>
            </w:pPr>
          </w:p>
          <w:p w:rsidR="001916DB" w:rsidRPr="001916DB" w:rsidRDefault="001916DB">
            <w:pPr>
              <w:pStyle w:val="Default"/>
              <w:rPr>
                <w:rFonts w:ascii="News Cycle" w:hAnsi="News Cycle"/>
                <w:sz w:val="23"/>
                <w:szCs w:val="23"/>
              </w:rPr>
            </w:pPr>
            <w:r w:rsidRPr="001916DB">
              <w:rPr>
                <w:rFonts w:ascii="News Cycle" w:hAnsi="News Cycle"/>
                <w:sz w:val="23"/>
                <w:szCs w:val="23"/>
              </w:rPr>
              <w:t xml:space="preserve">Der afholdes </w:t>
            </w:r>
            <w:proofErr w:type="spellStart"/>
            <w:r w:rsidRPr="001916DB">
              <w:rPr>
                <w:rFonts w:ascii="News Cycle" w:hAnsi="News Cycle"/>
                <w:sz w:val="23"/>
                <w:szCs w:val="23"/>
              </w:rPr>
              <w:t>elevcamp</w:t>
            </w:r>
            <w:proofErr w:type="spellEnd"/>
            <w:r w:rsidRPr="001916DB">
              <w:rPr>
                <w:rFonts w:ascii="News Cycle" w:hAnsi="News Cycle"/>
                <w:sz w:val="23"/>
                <w:szCs w:val="23"/>
              </w:rPr>
              <w:t xml:space="preserve"> på skolen i løbet af september, ledet af de undervisere, der deltog i </w:t>
            </w:r>
            <w:proofErr w:type="spellStart"/>
            <w:r w:rsidRPr="001916DB">
              <w:rPr>
                <w:rFonts w:ascii="News Cycle" w:hAnsi="News Cycle"/>
                <w:sz w:val="23"/>
                <w:szCs w:val="23"/>
              </w:rPr>
              <w:t>lærercampen</w:t>
            </w:r>
            <w:proofErr w:type="spellEnd"/>
            <w:r w:rsidRPr="001916DB">
              <w:rPr>
                <w:rFonts w:ascii="News Cycle" w:hAnsi="News Cycle"/>
                <w:sz w:val="23"/>
                <w:szCs w:val="23"/>
              </w:rPr>
              <w:t xml:space="preserve">. Eleverne vil her få en introduktion til projektforløbet, og derefter forsøge sig med idégenerering samt idévurdering. </w:t>
            </w:r>
          </w:p>
        </w:tc>
      </w:tr>
      <w:tr w:rsidR="001916DB" w:rsidRPr="001916DB">
        <w:tblPrEx>
          <w:tblCellMar>
            <w:top w:w="0" w:type="dxa"/>
            <w:bottom w:w="0" w:type="dxa"/>
          </w:tblCellMar>
        </w:tblPrEx>
        <w:trPr>
          <w:trHeight w:val="266"/>
        </w:trPr>
        <w:tc>
          <w:tcPr>
            <w:tcW w:w="4160" w:type="dxa"/>
          </w:tcPr>
          <w:p w:rsidR="001916DB" w:rsidRDefault="001916DB">
            <w:pPr>
              <w:pStyle w:val="Default"/>
              <w:rPr>
                <w:rFonts w:ascii="News Cycle" w:hAnsi="News Cycle"/>
                <w:b/>
                <w:bCs/>
                <w:sz w:val="23"/>
                <w:szCs w:val="23"/>
              </w:rPr>
            </w:pPr>
          </w:p>
          <w:p w:rsidR="001916DB" w:rsidRPr="001916DB" w:rsidRDefault="001916DB">
            <w:pPr>
              <w:pStyle w:val="Default"/>
              <w:rPr>
                <w:rFonts w:ascii="News Cycle" w:hAnsi="News Cycle"/>
                <w:sz w:val="23"/>
                <w:szCs w:val="23"/>
              </w:rPr>
            </w:pPr>
            <w:r w:rsidRPr="001916DB">
              <w:rPr>
                <w:rFonts w:ascii="News Cycle" w:hAnsi="News Cycle"/>
                <w:b/>
                <w:bCs/>
                <w:sz w:val="23"/>
                <w:szCs w:val="23"/>
              </w:rPr>
              <w:t xml:space="preserve">Oktober </w:t>
            </w:r>
          </w:p>
        </w:tc>
        <w:tc>
          <w:tcPr>
            <w:tcW w:w="4160" w:type="dxa"/>
          </w:tcPr>
          <w:p w:rsidR="001916DB" w:rsidRDefault="001916DB">
            <w:pPr>
              <w:pStyle w:val="Default"/>
              <w:rPr>
                <w:rFonts w:ascii="News Cycle" w:hAnsi="News Cycle"/>
                <w:sz w:val="23"/>
                <w:szCs w:val="23"/>
              </w:rPr>
            </w:pPr>
          </w:p>
          <w:p w:rsidR="001916DB" w:rsidRPr="001916DB" w:rsidRDefault="001916DB">
            <w:pPr>
              <w:pStyle w:val="Default"/>
              <w:rPr>
                <w:rFonts w:ascii="News Cycle" w:hAnsi="News Cycle"/>
                <w:sz w:val="23"/>
                <w:szCs w:val="23"/>
              </w:rPr>
            </w:pPr>
            <w:r w:rsidRPr="001916DB">
              <w:rPr>
                <w:rFonts w:ascii="News Cycle" w:hAnsi="News Cycle"/>
                <w:sz w:val="23"/>
                <w:szCs w:val="23"/>
              </w:rPr>
              <w:t xml:space="preserve">I oktober offentliggøres årets emne, som eleverne skal arbejde ud fra. </w:t>
            </w:r>
          </w:p>
        </w:tc>
      </w:tr>
      <w:tr w:rsidR="001916DB" w:rsidRPr="001916DB">
        <w:tblPrEx>
          <w:tblCellMar>
            <w:top w:w="0" w:type="dxa"/>
            <w:bottom w:w="0" w:type="dxa"/>
          </w:tblCellMar>
        </w:tblPrEx>
        <w:trPr>
          <w:trHeight w:val="412"/>
        </w:trPr>
        <w:tc>
          <w:tcPr>
            <w:tcW w:w="4160" w:type="dxa"/>
          </w:tcPr>
          <w:p w:rsidR="001916DB" w:rsidRDefault="001916DB">
            <w:pPr>
              <w:pStyle w:val="Default"/>
              <w:rPr>
                <w:rFonts w:ascii="News Cycle" w:hAnsi="News Cycle"/>
                <w:b/>
                <w:bCs/>
                <w:sz w:val="23"/>
                <w:szCs w:val="23"/>
              </w:rPr>
            </w:pPr>
          </w:p>
          <w:p w:rsidR="001916DB" w:rsidRPr="001916DB" w:rsidRDefault="001916DB">
            <w:pPr>
              <w:pStyle w:val="Default"/>
              <w:rPr>
                <w:rFonts w:ascii="News Cycle" w:hAnsi="News Cycle"/>
                <w:sz w:val="23"/>
                <w:szCs w:val="23"/>
              </w:rPr>
            </w:pPr>
            <w:r w:rsidRPr="001916DB">
              <w:rPr>
                <w:rFonts w:ascii="News Cycle" w:hAnsi="News Cycle"/>
                <w:b/>
                <w:bCs/>
                <w:sz w:val="23"/>
                <w:szCs w:val="23"/>
              </w:rPr>
              <w:t xml:space="preserve">Okt. – nov. </w:t>
            </w:r>
          </w:p>
        </w:tc>
        <w:tc>
          <w:tcPr>
            <w:tcW w:w="4160" w:type="dxa"/>
          </w:tcPr>
          <w:p w:rsidR="001916DB" w:rsidRDefault="001916DB">
            <w:pPr>
              <w:pStyle w:val="Default"/>
              <w:rPr>
                <w:rFonts w:ascii="News Cycle" w:hAnsi="News Cycle"/>
                <w:sz w:val="23"/>
                <w:szCs w:val="23"/>
              </w:rPr>
            </w:pPr>
          </w:p>
          <w:p w:rsidR="001916DB" w:rsidRPr="001916DB" w:rsidRDefault="001916DB">
            <w:pPr>
              <w:pStyle w:val="Default"/>
              <w:rPr>
                <w:rFonts w:ascii="News Cycle" w:hAnsi="News Cycle"/>
                <w:sz w:val="23"/>
                <w:szCs w:val="23"/>
              </w:rPr>
            </w:pPr>
            <w:r w:rsidRPr="001916DB">
              <w:rPr>
                <w:rFonts w:ascii="News Cycle" w:hAnsi="News Cycle"/>
                <w:sz w:val="23"/>
                <w:szCs w:val="23"/>
              </w:rPr>
              <w:t xml:space="preserve">I løbet af efteråret skal eleverne arbejde med deres idé og videreudvikle den til et produkt (model, </w:t>
            </w:r>
            <w:proofErr w:type="spellStart"/>
            <w:r w:rsidRPr="001916DB">
              <w:rPr>
                <w:rFonts w:ascii="News Cycle" w:hAnsi="News Cycle"/>
                <w:sz w:val="23"/>
                <w:szCs w:val="23"/>
              </w:rPr>
              <w:t>etc</w:t>
            </w:r>
            <w:proofErr w:type="spellEnd"/>
            <w:r w:rsidRPr="001916DB">
              <w:rPr>
                <w:rFonts w:ascii="News Cycle" w:hAnsi="News Cycle"/>
                <w:sz w:val="23"/>
                <w:szCs w:val="23"/>
              </w:rPr>
              <w:t xml:space="preserve">). Det er op til skolen selv, hvor meget tid man vil dedikere til dette. </w:t>
            </w:r>
          </w:p>
        </w:tc>
      </w:tr>
      <w:tr w:rsidR="001916DB" w:rsidRPr="001916DB">
        <w:tblPrEx>
          <w:tblCellMar>
            <w:top w:w="0" w:type="dxa"/>
            <w:bottom w:w="0" w:type="dxa"/>
          </w:tblCellMar>
        </w:tblPrEx>
        <w:trPr>
          <w:trHeight w:val="559"/>
        </w:trPr>
        <w:tc>
          <w:tcPr>
            <w:tcW w:w="4160" w:type="dxa"/>
          </w:tcPr>
          <w:p w:rsidR="001916DB" w:rsidRDefault="001916DB">
            <w:pPr>
              <w:pStyle w:val="Default"/>
              <w:rPr>
                <w:rFonts w:ascii="News Cycle" w:hAnsi="News Cycle"/>
                <w:b/>
                <w:bCs/>
                <w:sz w:val="23"/>
                <w:szCs w:val="23"/>
              </w:rPr>
            </w:pPr>
          </w:p>
          <w:p w:rsidR="001916DB" w:rsidRPr="001916DB" w:rsidRDefault="001916DB">
            <w:pPr>
              <w:pStyle w:val="Default"/>
              <w:rPr>
                <w:rFonts w:ascii="News Cycle" w:hAnsi="News Cycle"/>
                <w:sz w:val="23"/>
                <w:szCs w:val="23"/>
              </w:rPr>
            </w:pPr>
            <w:r w:rsidRPr="001916DB">
              <w:rPr>
                <w:rFonts w:ascii="News Cycle" w:hAnsi="News Cycle"/>
                <w:b/>
                <w:bCs/>
                <w:sz w:val="23"/>
                <w:szCs w:val="23"/>
              </w:rPr>
              <w:t xml:space="preserve">November </w:t>
            </w:r>
          </w:p>
        </w:tc>
        <w:tc>
          <w:tcPr>
            <w:tcW w:w="4160" w:type="dxa"/>
          </w:tcPr>
          <w:p w:rsidR="001916DB" w:rsidRDefault="001916DB">
            <w:pPr>
              <w:pStyle w:val="Default"/>
              <w:rPr>
                <w:rFonts w:ascii="News Cycle" w:hAnsi="News Cycle"/>
                <w:sz w:val="23"/>
                <w:szCs w:val="23"/>
              </w:rPr>
            </w:pPr>
          </w:p>
          <w:p w:rsidR="001916DB" w:rsidRPr="001916DB" w:rsidRDefault="001916DB">
            <w:pPr>
              <w:pStyle w:val="Default"/>
              <w:rPr>
                <w:rFonts w:ascii="News Cycle" w:hAnsi="News Cycle"/>
                <w:sz w:val="23"/>
                <w:szCs w:val="23"/>
              </w:rPr>
            </w:pPr>
            <w:r w:rsidRPr="001916DB">
              <w:rPr>
                <w:rFonts w:ascii="News Cycle" w:hAnsi="News Cycle"/>
                <w:sz w:val="23"/>
                <w:szCs w:val="23"/>
              </w:rPr>
              <w:t>I november afholdes lokalmesserne, hvor eleverne aktivt skal præsentere deres idé for dommere, undervisere og forældre. De der bliver bedømt bedst, går videre til landsfinalen, som afholdes i forbindelse med Dani</w:t>
            </w:r>
            <w:r w:rsidRPr="001916DB">
              <w:rPr>
                <w:rFonts w:ascii="News Cycle" w:hAnsi="News Cycle"/>
                <w:sz w:val="23"/>
                <w:szCs w:val="23"/>
              </w:rPr>
              <w:t xml:space="preserve">sh </w:t>
            </w:r>
            <w:proofErr w:type="spellStart"/>
            <w:r w:rsidRPr="001916DB">
              <w:rPr>
                <w:rFonts w:ascii="News Cycle" w:hAnsi="News Cycle"/>
                <w:sz w:val="23"/>
                <w:szCs w:val="23"/>
              </w:rPr>
              <w:t>Entrepreneurship</w:t>
            </w:r>
            <w:proofErr w:type="spellEnd"/>
            <w:r w:rsidRPr="001916DB">
              <w:rPr>
                <w:rFonts w:ascii="News Cycle" w:hAnsi="News Cycle"/>
                <w:sz w:val="23"/>
                <w:szCs w:val="23"/>
              </w:rPr>
              <w:t xml:space="preserve"> Awards 2016</w:t>
            </w:r>
          </w:p>
        </w:tc>
      </w:tr>
    </w:tbl>
    <w:p w:rsidR="0006261D" w:rsidRPr="001916DB" w:rsidRDefault="0006261D">
      <w:pPr>
        <w:rPr>
          <w:rFonts w:ascii="News Cycle" w:hAnsi="News Cycle"/>
        </w:rPr>
      </w:pPr>
    </w:p>
    <w:sectPr w:rsidR="0006261D" w:rsidRPr="001916D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Klavika Bold">
    <w:panose1 w:val="00000000000000000000"/>
    <w:charset w:val="00"/>
    <w:family w:val="swiss"/>
    <w:notTrueType/>
    <w:pitch w:val="variable"/>
    <w:sig w:usb0="A00002AF" w:usb1="5000204A" w:usb2="00000000" w:usb3="00000000" w:csb0="0000009F" w:csb1="00000000"/>
  </w:font>
  <w:font w:name="News Cycle">
    <w:panose1 w:val="02000503000000000000"/>
    <w:charset w:val="00"/>
    <w:family w:val="auto"/>
    <w:pitch w:val="variable"/>
    <w:sig w:usb0="A00002E7" w:usb1="10000002" w:usb2="00000000" w:usb3="00000000" w:csb0="8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6DB"/>
    <w:rsid w:val="0006261D"/>
    <w:rsid w:val="001916D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1916DB"/>
    <w:pPr>
      <w:autoSpaceDE w:val="0"/>
      <w:autoSpaceDN w:val="0"/>
      <w:adjustRightInd w:val="0"/>
      <w:spacing w:after="0" w:line="240" w:lineRule="auto"/>
    </w:pPr>
    <w:rPr>
      <w:rFonts w:ascii="Calibri" w:hAnsi="Calibri" w:cs="Calibri"/>
      <w:color w:val="000000"/>
      <w:sz w:val="24"/>
      <w:szCs w:val="24"/>
    </w:rPr>
  </w:style>
  <w:style w:type="paragraph" w:styleId="Markeringsbobletekst">
    <w:name w:val="Balloon Text"/>
    <w:basedOn w:val="Normal"/>
    <w:link w:val="MarkeringsbobletekstTegn"/>
    <w:uiPriority w:val="99"/>
    <w:semiHidden/>
    <w:unhideWhenUsed/>
    <w:rsid w:val="001916D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916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1916DB"/>
    <w:pPr>
      <w:autoSpaceDE w:val="0"/>
      <w:autoSpaceDN w:val="0"/>
      <w:adjustRightInd w:val="0"/>
      <w:spacing w:after="0" w:line="240" w:lineRule="auto"/>
    </w:pPr>
    <w:rPr>
      <w:rFonts w:ascii="Calibri" w:hAnsi="Calibri" w:cs="Calibri"/>
      <w:color w:val="000000"/>
      <w:sz w:val="24"/>
      <w:szCs w:val="24"/>
    </w:rPr>
  </w:style>
  <w:style w:type="paragraph" w:styleId="Markeringsbobletekst">
    <w:name w:val="Balloon Text"/>
    <w:basedOn w:val="Normal"/>
    <w:link w:val="MarkeringsbobletekstTegn"/>
    <w:uiPriority w:val="99"/>
    <w:semiHidden/>
    <w:unhideWhenUsed/>
    <w:rsid w:val="001916D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916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156</Words>
  <Characters>955</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TietgenSkolen</Company>
  <LinksUpToDate>false</LinksUpToDate>
  <CharactersWithSpaces>1109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Mølgaard Antonisen</dc:creator>
  <cp:lastModifiedBy>Michael Mølgaard Antonisen</cp:lastModifiedBy>
  <cp:revision>1</cp:revision>
  <cp:lastPrinted>2015-12-15T10:38:00Z</cp:lastPrinted>
  <dcterms:created xsi:type="dcterms:W3CDTF">2015-12-15T10:29:00Z</dcterms:created>
  <dcterms:modified xsi:type="dcterms:W3CDTF">2015-12-15T10:39:00Z</dcterms:modified>
</cp:coreProperties>
</file>